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Министерство науки и высшего образования Республики Казахстан</w:t>
      </w:r>
    </w:p>
    <w:p/>
    <w:p>
      <w:pPr>
        <w:jc w:val="center"/>
      </w:pPr>
      <w:r>
        <w:t>ВКТУ им.Д.Серикбаева</w:t>
      </w:r>
    </w:p>
    <w:p/>
    <w:p/>
    <w:p>
      <w:pPr>
        <w:ind w:left="6100"/>
      </w:pPr>
      <w:r>
        <w:t>УТВЕРЖДАЮ:</w:t>
      </w:r>
    </w:p>
    <w:p>
      <w:pPr>
        <w:ind w:left="6100"/>
      </w:pPr>
      <w:r>
        <w:t>Декан ШАиС:</w:t>
      </w:r>
    </w:p>
    <w:p>
      <w:pPr>
        <w:ind w:left="6100"/>
      </w:pPr>
      <w:r>
        <w:t>Алдунгарова А.К.</w:t>
      </w:r>
    </w:p>
    <w:p>
      <w:pPr>
        <w:ind w:left="6100"/>
      </w:pPr>
      <w:r>
        <w:t>_____________ </w:t>
      </w:r>
      <w:r>
        <w:t>2023</w:t>
      </w:r>
      <w:r>
        <w:t xml:space="preserve"> г.</w:t>
      </w:r>
    </w:p>
    <w:p/>
    <w:p/>
    <w:p/>
    <w:p/>
    <w:p/>
    <w:p/>
    <w:p/>
    <w:p/>
    <w:p/>
    <w:p>
      <w:pPr>
        <w:jc w:val="center"/>
      </w:pPr>
      <w:r>
        <w:rPr>
          <w:b w:val="1"/>
        </w:rPr>
        <w:t>ОСНОВЫ ПРОЕКТИРОВАНИЯ ТРАНСПОРТНЫХ  УСТРОЙСТВ И СООРУЖЕНИЙ</w:t>
      </w:r>
    </w:p>
    <w:p>
      <w:pPr>
        <w:jc w:val="center"/>
      </w:pPr>
      <w:r>
        <w:t>Рабочая учебная программа (силлабус)</w:t>
      </w:r>
    </w:p>
    <w:p/>
    <w:p/>
    <w:p/>
    <w:p/>
    <w:p>
      <w:r>
        <w:t>Образовательная программа: 6B11303 Организация дорожного движения</w:t>
      </w:r>
    </w:p>
    <w:p>
      <w:r>
        <w:t>Код дисциплины: OPTUS3214</w:t>
      </w:r>
    </w:p>
    <w:p>
      <w:r>
        <w:t>Количество кредитов: 5</w:t>
      </w:r>
    </w:p>
    <w:p>
      <w:r>
        <w:t>Цикл: БД</w:t>
      </w:r>
    </w:p>
    <w:p>
      <w:r>
        <w:t>Компонент: КВ</w:t>
      </w:r>
    </w:p>
    <w:p/>
    <w:p/>
    <w:p/>
    <w:p/>
    <w:p/>
    <w:p/>
    <w:p/>
    <w:p/>
    <w:p/>
    <w:p/>
    <w:p/>
    <w:p/>
    <w:p/>
    <w:p>
      <w:pPr>
        <w:jc w:val="center"/>
      </w:pPr>
      <w:r>
        <w:t>Усть-Каменогорск,</w:t>
      </w:r>
      <w:r>
        <w:t xml:space="preserve"> 2023</w:t>
      </w:r>
      <w:r>
        <w:br w:type="page"/>
      </w:r>
    </w:p>
    <w:p>
      <w:pPr>
        <w:ind w:firstLine="567"/>
      </w:pPr>
      <w:r>
        <w:t>Рабочая учебная программа (силлабус) разработана на «ШАиС» на основании Государственных общеобязательных стандартов высшего и послевузовского образования (Приказ Министра науки и высшего образования РК №2 от 20.07.2022 г.), Правил организации учебного процесса по кредитной технологии обучения (Приказ Министра образования и науки РК от №152 от 20.04.2011 г.), Образовательной программы, Рабочего учебного плана, Каталога элективных дисциплин.</w:t>
      </w:r>
    </w:p>
    <w:p/>
    <w:p>
      <w:r>
        <w:t>Одобрено Комиссией по обеспечению качества</w:t>
      </w:r>
    </w:p>
    <w:p/>
    <w:p>
      <w:pPr>
        <w:tabs>
          <w:tab w:val="left" w:pos="6500"/>
        </w:tabs>
      </w:pPr>
      <w:r>
        <w:t>Председатель</w:t>
        <w:tab/>
        <w:r>
          <w:t>Курманова Д.Т.</w:t>
        </w:r>
      </w:r>
    </w:p>
    <w:p>
      <w:r>
        <w:t xml:space="preserve">Дата    </w:t>
      </w:r>
      <w:r>
        <w:t>29.08.2022</w:t>
      </w:r>
      <w:r>
        <w:t xml:space="preserve"> г.   протокол </w:t>
      </w:r>
      <w:r>
        <w:t>№1</w:t>
      </w:r>
    </w:p>
    <w:p/>
    <w:p>
      <w:pPr>
        <w:tabs>
          <w:tab w:val="left" w:pos="6500"/>
        </w:tabs>
        <w:ind w:left="6500" w:hanging="6500"/>
        <w:jc w:val="left"/>
      </w:pPr>
      <w:r>
        <w:t>Руководитель образовательной программы</w:t>
        <w:tab/>
      </w:r>
      <w:r>
        <w:t>Конарбаева Г.Н.</w:t>
      </w:r>
    </w:p>
    <w:p>
      <w:pPr>
        <w:tabs>
          <w:tab w:val="left" w:pos="6500"/>
        </w:tabs>
        <w:ind w:left="6500" w:hanging="6500"/>
        <w:jc w:val="left"/>
      </w:pPr>
      <w:r>
        <w:tab/>
      </w:r>
      <w:r>
        <w:t>6B11303</w:t>
      </w:r>
    </w:p>
    <w:p/>
    <w:p>
      <w:pPr>
        <w:tabs>
          <w:tab w:val="left" w:pos="6500"/>
        </w:tabs>
        <w:ind w:left="6500" w:hanging="6500"/>
        <w:jc w:val="left"/>
      </w:pPr>
      <w:r>
        <w:t>Разработал</w:t>
        <w:tab/>
      </w:r>
      <w:r>
        <w:t>Бакирбаева А.А.</w:t>
      </w:r>
    </w:p>
    <w:p>
      <w:pPr>
        <w:tabs>
          <w:tab w:val="left" w:pos="6500"/>
        </w:tabs>
        <w:ind w:left="6500" w:hanging="6500"/>
        <w:jc w:val="left"/>
      </w:pPr>
      <w:r>
        <w:tab/>
      </w:r>
      <w:r>
        <w:t>Преподаватель</w:t>
      </w:r>
    </w:p>
    <w:p>
      <w:pPr>
        <w:tabs>
          <w:tab w:val="left" w:pos="6500"/>
        </w:tabs>
        <w:ind w:left="6500" w:hanging="6500"/>
        <w:jc w:val="left"/>
      </w:pPr>
      <w:r>
        <w:tab/>
      </w:r>
      <w:r>
        <w:t>Раимбекова А.</w:t>
      </w:r>
    </w:p>
    <w:p>
      <w:pPr>
        <w:tabs>
          <w:tab w:val="left" w:pos="6500"/>
        </w:tabs>
        <w:ind w:left="6500" w:hanging="6500"/>
        <w:jc w:val="left"/>
      </w:pPr>
      <w:r>
        <w:tab/>
      </w:r>
      <w:r>
        <w:t>Преподаватель</w:t>
      </w:r>
    </w:p>
    <w:p>
      <w:pPr>
        <w:tabs>
          <w:tab w:val="left" w:pos="6500"/>
        </w:tabs>
        <w:ind w:left="6500" w:hanging="6500"/>
        <w:jc w:val="left"/>
      </w:pPr>
      <w:r>
        <w:tab/>
      </w:r>
      <w:r>
        <w:t>Денисова О.К.</w:t>
      </w:r>
    </w:p>
    <w:p>
      <w:pPr>
        <w:tabs>
          <w:tab w:val="left" w:pos="6500"/>
        </w:tabs>
        <w:ind w:left="6500" w:hanging="6500"/>
        <w:jc w:val="left"/>
      </w:pPr>
      <w:r>
        <w:tab/>
      </w:r>
      <w:r>
        <w:t>нет</w:t>
      </w:r>
    </w:p>
    <w:p/>
    <w:p/>
    <w:p>
      <w:r>
        <w:t>СОГЛАСОВАНО:</w:t>
      </w:r>
    </w:p>
    <w:p>
      <w:pPr>
        <w:tabs>
          <w:tab w:val="left" w:pos="6500"/>
        </w:tabs>
      </w:pPr>
      <w:r>
        <w:t>Декан ШМ</w:t>
        <w:tab/>
        <w:t>Вахгельт А.Ф.</w:t>
      </w:r>
    </w:p>
    <w:p/>
    <w:p>
      <w:r>
        <w:br w:type="page"/>
      </w:r>
    </w:p>
    <w:p>
      <w:pPr>
        <w:jc w:val="center"/>
      </w:pPr>
      <w:r>
        <w:rPr>
          <w:b w:val="1"/>
        </w:rPr>
        <w:t>1 ХАРАКТЕРИСТИКА ДИСЦИПЛИНЫ, ЕЕ МЕСТО В УЧЕБНОМ ПРОЦЕССЕ</w:t>
      </w:r>
    </w:p>
    <w:p/>
    <w:p>
      <w:pPr>
        <w:jc w:val="center"/>
      </w:pPr>
      <w:r>
        <w:rPr>
          <w:b w:val="1"/>
        </w:rPr>
        <w:t>1.1 Краткое описание дисциплины</w:t>
      </w:r>
    </w:p>
    <w:p/>
    <w:p>
      <w:pPr>
        <w:ind w:firstLine="567"/>
      </w:pPr>
      <w:r>
        <w:t>Дисциплина знакомит с основами проектирования элементов транспортных устройств и сооружений, а также с правилами, нормами и техническими параметрами разработки плана трассы, продольного профиля и поперечных профилей, с методами оценки состояния данных транспортных сооружений с выявлением наиболее опасных участков, с точки зрения безопасности движения транспорта.</w:t>
      </w:r>
    </w:p>
    <w:p/>
    <w:p>
      <w:pPr>
        <w:jc w:val="center"/>
      </w:pPr>
      <w:r>
        <w:rPr>
          <w:b w:val="1"/>
        </w:rPr>
        <w:t>1.2 Цель и задачи изучения дисциплины</w:t>
      </w:r>
    </w:p>
    <w:p/>
    <w:p>
      <w:pPr>
        <w:ind w:firstLine="567"/>
      </w:pPr>
      <w:r>
        <w:t>Цель изучения дисциплины:</w:t>
      </w:r>
    </w:p>
    <w:p>
      <w:pPr>
        <w:ind w:firstLine="567"/>
      </w:pPr>
      <w:r>
        <w:t>Основной целью дисциплины "Основы проектирования транспортных устройств и сооружений" является обучение студентов основам проектирования автомобильных дорог.</w:t>
      </w:r>
    </w:p>
    <w:p/>
    <w:p>
      <w:pPr>
        <w:ind w:firstLine="567"/>
      </w:pPr>
      <w:r>
        <w:t>Задачи изучения дисциплины:</w:t>
      </w:r>
    </w:p>
    <w:p>
      <w:pPr>
        <w:ind w:firstLine="567"/>
      </w:pPr>
      <w:r>
        <w:t>- Должен знать:
- основные элементы автомобильной дороги, основные принципы проектирования автомобильных дорог, требования предъявляемые к транспорту и элементам автомобильных дорог, теорию взаимодействия автомобиля и дороги;
Должен уметь:
- проектировать план трассы, продольный и поперечные профили автомобильных дорог, выполнение практических работ, курсовых проектов и работ,умение использовать различного рода инструкции, а также другую нормативную литературу при проектировании и эксплуатации автомобильных дорог.</w:t>
      </w:r>
    </w:p>
    <w:p/>
    <w:p>
      <w:pPr>
        <w:jc w:val="center"/>
      </w:pPr>
      <w:r>
        <w:rPr>
          <w:b w:val="1"/>
        </w:rPr>
        <w:t>1.3 Результаты обучения</w:t>
      </w:r>
    </w:p>
    <w:p/>
    <w:p>
      <w:pPr>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Формируемые ключевые компетенции</w:t>
            </w:r>
          </w:p>
        </w:tc>
        <w:tc>
          <w:tcPr>
            <w:gridSpan w:val="2"/>
          </w:tcPr>
          <w:p>
            <w:pPr>
              <w:jc w:val="center"/>
            </w:pPr>
            <w:r>
              <w:t>Результаты обучения (единицы ключевых компетенций)</w:t>
            </w:r>
          </w:p>
        </w:tc>
      </w:tr>
      <w:tr>
        <w:trPr>
          <w:tblHeader w:val="1"/>
        </w:trPr>
        <w:tc>
          <w:tcPr>
            <w:vMerge w:val="continue"/>
          </w:tcPr>
          <w:p/>
        </w:tc>
        <w:tc>
          <w:tcPr>
            <w:tcW w:w="2015" w:type="pct"/>
          </w:tcPr>
          <w:p>
            <w:pPr>
              <w:jc w:val="center"/>
            </w:pPr>
            <w:r>
              <w:t>образовательной программы</w:t>
            </w:r>
          </w:p>
        </w:tc>
        <w:tc>
          <w:tcPr>
            <w:tcW w:w="1866" w:type="pct"/>
          </w:tcPr>
          <w:p>
            <w:pPr>
              <w:jc w:val="center"/>
            </w:pPr>
            <w:r>
              <w:t>дисциплины</w:t>
            </w:r>
          </w:p>
        </w:tc>
      </w:tr>
      <w:tr>
        <w:tc>
          <w:tcPr>
            <w:vMerge w:val="restart"/>
          </w:tcPr>
          <w:p>
            <w:pPr>
              <w:jc w:val="center"/>
            </w:pPr>
            <w:r>
              <w:rPr>
                <w:sz w:val="20"/>
              </w:rPr>
              <w:t>КК5 - Владеть навыками решения задач в области математики и физики, методами производства инженерно-геодезических работ при проектировании и строительстве инженерных сооружений</w:t>
            </w:r>
          </w:p>
        </w:tc>
        <w:tc>
          <w:p>
            <w:r>
              <w:rPr>
                <w:sz w:val="20"/>
              </w:rPr>
              <w:t>РО 10 - Владеть методами проведения геодезических изысканий при проектировании городских путей сообщения в рамках разработки проектно-технической документации перспективного размещения инженерной и транспортной инфраструктуры городских поселений</w:t>
            </w:r>
          </w:p>
        </w:tc>
        <w:tc>
          <w:tcPr>
            <w:vMerge w:val="restart"/>
          </w:tcPr>
          <w:p>
            <w:pPr>
              <w:ind w:firstLine="567"/>
            </w:pPr>
            <w:r>
              <w:rPr>
                <w:sz w:val="20"/>
              </w:rPr>
              <w:t>- Способность применять базовые и специальные знания в области технических наук в комплексной инженерной деятельности на основе целостной системы научных знаний об окружающем мире.</w:t>
            </w:r>
          </w:p>
          <w:p>
            <w:pPr>
              <w:ind w:firstLine="567"/>
            </w:pPr>
            <w:r>
              <w:rPr>
                <w:sz w:val="20"/>
              </w:rPr>
              <w:t>- Способность осваивать вводимое новое оборудование, проверять техническое состояние и остаточный ресурс действующего технологического оборудования и конструкций строительно-монтажных объектов, в случае необходимости обеспечивать ремонтно-восстановительные работы на производственных участках предприятия.</w:t>
            </w:r>
          </w:p>
          <w:p>
            <w:pPr>
              <w:ind w:firstLine="567"/>
            </w:pPr>
            <w:r>
              <w:rPr>
                <w:sz w:val="20"/>
              </w:rPr>
              <w:t>- Умение проводить технико-экономическое обоснование проектных решений, выполнять организационно-плановые расчеты по созданию или реорганизации производственных участков, планировать работу персонала и фондов оплаты труда, применять прогрессивные методы эксплуатации технологического оборудования.</w:t>
            </w:r>
          </w:p>
          <w:p>
            <w:pPr>
              <w:ind w:firstLine="567"/>
            </w:pPr>
            <w:r>
              <w:rPr>
                <w:sz w:val="20"/>
              </w:rPr>
              <w:t>- Способность эффективно работать индивидуально и в качестве члена команды, демонстрируя навыки руководства отдельными группами исполнителей, в том числе над инженерными проектами, уметь проявлять личную ответственность, приверженность профессиональной этике и нормам ведения профессиональной деятельности.</w:t>
            </w:r>
          </w:p>
          <w:p>
            <w:pPr>
              <w:ind w:firstLine="567"/>
            </w:pPr>
            <w:r>
              <w:rPr>
                <w:sz w:val="20"/>
              </w:rPr>
              <w:t>- Осуществлять коммуникации в профессиональной среде и в обществе в целом, в том числе на иностранном языке; анализировать существующую и разрабатывать самостоятельно техническую документацию; четко излагать и защищать результаты комплексной инженерной деятельности и в отраслевых научных организациях.</w:t>
            </w:r>
          </w:p>
        </w:tc>
      </w:tr>
    </w:tbl>
    <w:p/>
    <w:p>
      <w:pPr>
        <w:jc w:val="center"/>
      </w:pPr>
      <w:r>
        <w:rPr>
          <w:b w:val="1"/>
        </w:rPr>
        <w:t>1.4 Образовательные технологии, применяемые при освоении дисциплины</w:t>
      </w:r>
    </w:p>
    <w:p/>
    <w:p>
      <w:pPr>
        <w:jc w:val="center"/>
      </w:pPr>
      <w:r>
        <w:rPr>
          <w:b w:val="1"/>
        </w:rPr>
        <w:t>1.4.1 Основные образовательные технологии</w:t>
      </w:r>
    </w:p>
    <w:p/>
    <w:p>
      <w:pPr>
        <w:ind w:firstLine="567"/>
      </w:pPr>
      <w:r>
        <w:t>При проведении учебных занятий предусматривается использование следующих образовательных технологий:</w:t>
      </w:r>
    </w:p>
    <w:p>
      <w:pPr>
        <w:ind w:firstLine="567"/>
      </w:pPr>
      <w:r>
        <w:t>- При проведении учебных занятий предусматривается использование следующих образовательных технологий:
- Для преподавания предусмотрены традиционные технологии: аудиторные занятия и самостоятельная работа студентов. Лекционный курс представлен в мультимедийной форме. При изложении лекционного материала в начале и при завершении лекции используется мотивационная речь. В лекции-презентации и практических занятиях используются текстовая, аудио и видеоинформация, графики, таблицы и т.п.</w:t>
      </w:r>
    </w:p>
    <w:p/>
    <w:p>
      <w:pPr>
        <w:jc w:val="center"/>
      </w:pPr>
      <w:r>
        <w:rPr>
          <w:b w:val="1"/>
        </w:rPr>
        <w:t>1.4.2 Адаптивные образовательные технологии (инклюзивное обучение)</w:t>
      </w:r>
    </w:p>
    <w:p/>
    <w:p>
      <w:pPr>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pPr>
        <w:ind w:firstLine="567"/>
      </w:pPr>
      <w:r>
        <w:t>-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Предоставление специальных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и т. п. – в соответствии с индивидуальными особенностями обучающихся.</w:t>
      </w:r>
    </w:p>
    <w:p/>
    <w:p>
      <w:pPr>
        <w:jc w:val="center"/>
      </w:pPr>
      <w:r>
        <w:rPr>
          <w:b w:val="1"/>
        </w:rPr>
        <w:t>1.4.3 Инновационные образовательные технологии</w:t>
      </w:r>
    </w:p>
    <w:p/>
    <w:p>
      <w:pPr>
        <w:ind w:firstLine="567"/>
      </w:pPr>
      <w:r>
        <w:t>При проведении учебных занятий предусматривается использование следующих инновационных образовательных технологий:</w:t>
      </w:r>
    </w:p>
    <w:p/>
    <w:p>
      <w:pPr>
        <w:jc w:val="center"/>
      </w:pPr>
      <w:r>
        <w:rPr>
          <w:b w:val="1"/>
        </w:rPr>
        <w:t>1.5 Пререквизиты</w:t>
      </w:r>
    </w:p>
    <w:p/>
    <w:p>
      <w:pPr>
        <w:ind w:firstLine="567"/>
      </w:pPr>
      <w:r>
        <w:t>- Транспортная планировка городов</w:t>
      </w:r>
    </w:p>
    <w:p/>
    <w:p>
      <w:pPr>
        <w:jc w:val="center"/>
      </w:pPr>
      <w:r>
        <w:rPr>
          <w:b w:val="1"/>
        </w:rPr>
        <w:t>1.6 Постреквизиты</w:t>
      </w:r>
    </w:p>
    <w:p/>
    <w:p>
      <w:pPr>
        <w:ind w:firstLine="567"/>
      </w:pPr>
    </w:p>
    <w:p/>
    <w:p>
      <w:pPr>
        <w:jc w:val="center"/>
      </w:pPr>
      <w:r>
        <w:rPr>
          <w:b w:val="1"/>
        </w:rPr>
        <w:t>1.7 Трудоемкость дисциплины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Виды работ</w:t>
            </w:r>
          </w:p>
        </w:tc>
        <w:tc>
          <w:tcPr>
            <w:tcW w:type="pct" w:w="1500"/>
          </w:tcPr>
          <w:p>
            <w:pPr>
              <w:jc w:val="center"/>
            </w:pPr>
            <w:r>
              <w:t>часы</w:t>
            </w:r>
          </w:p>
        </w:tc>
      </w:tr>
      <w:tr>
        <w:tc>
          <w:p>
            <w:r>
              <w:t>Лекции</w:t>
            </w:r>
          </w:p>
        </w:tc>
        <w:tc>
          <w:p>
            <w:pPr>
              <w:jc w:val="center"/>
            </w:pPr>
            <w:r>
              <w:t>15</w:t>
            </w:r>
          </w:p>
        </w:tc>
      </w:tr>
      <w:tr>
        <w:tc>
          <w:p>
            <w:r>
              <w:t>Практические работы</w:t>
            </w:r>
          </w:p>
        </w:tc>
        <w:tc>
          <w:p>
            <w:pPr>
              <w:jc w:val="center"/>
            </w:pPr>
            <w:r>
              <w:t>30</w:t>
            </w:r>
          </w:p>
        </w:tc>
      </w:tr>
      <w:tr>
        <w:tc>
          <w:p>
            <w:r>
              <w:t>СРОП</w:t>
            </w:r>
          </w:p>
        </w:tc>
        <w:tc>
          <w:p>
            <w:pPr>
              <w:jc w:val="center"/>
            </w:pPr>
            <w:r>
              <w:t>30</w:t>
            </w:r>
          </w:p>
        </w:tc>
      </w:tr>
      <w:tr>
        <w:tc>
          <w:p>
            <w:r>
              <w:t>СРО</w:t>
            </w:r>
          </w:p>
        </w:tc>
        <w:tc>
          <w:p>
            <w:pPr>
              <w:jc w:val="center"/>
            </w:pPr>
            <w:r>
              <w:t>75</w:t>
            </w:r>
          </w:p>
        </w:tc>
      </w:tr>
      <w:tr>
        <w:tc>
          <w:p>
            <w:pPr>
              <w:jc w:val="left"/>
            </w:pPr>
            <w:r>
              <w:t>Форма проведения итогового контроля</w:t>
            </w:r>
          </w:p>
        </w:tc>
        <w:tc>
          <w:p>
            <w:pPr>
              <w:jc w:val="center"/>
            </w:pPr>
            <w:r>
              <w:t>экзамен</w:t>
            </w:r>
          </w:p>
        </w:tc>
      </w:tr>
    </w:tbl>
    <w:p/>
    <w:p>
      <w:pPr>
        <w:jc w:val="center"/>
      </w:pPr>
      <w:r>
        <w:rPr>
          <w:b w:val="1"/>
        </w:rPr>
        <w:t>2 СОДЕРЖАНИЕ ДИСЦИПЛИНЫ</w:t>
      </w:r>
    </w:p>
    <w:p/>
    <w:p>
      <w:pPr>
        <w:jc w:val="center"/>
      </w:pPr>
      <w:r>
        <w:rPr>
          <w:b w:val="1"/>
        </w:rPr>
        <w:t>2.1 Тематический план</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Наименование темы и ее содержание</w:t>
            </w:r>
          </w:p>
        </w:tc>
        <w:tc>
          <w:tcPr>
            <w:tcW w:w="818" w:type="pct"/>
          </w:tcPr>
          <w:p>
            <w:pPr>
              <w:jc w:val="center"/>
            </w:pPr>
            <w:r>
              <w:t>Трудоемкость в часах</w:t>
            </w:r>
          </w:p>
        </w:tc>
        <w:tc>
          <w:tcPr>
            <w:tcW w:w="653" w:type="pct"/>
          </w:tcPr>
          <w:p>
            <w:pPr>
              <w:jc w:val="center"/>
            </w:pPr>
            <w:r>
              <w:t>Ссылка на литературу</w:t>
            </w:r>
          </w:p>
        </w:tc>
      </w:tr>
      <w:tr>
        <w:tc>
          <w:tcPr>
            <w:gridSpan w:val="4"/>
          </w:tcPr>
          <w:p>
            <w:pPr>
              <w:jc w:val="center"/>
            </w:pPr>
            <w:r>
              <w:rPr>
                <w:b w:val="1"/>
              </w:rPr>
              <w:t>Лекционные занятия</w:t>
            </w:r>
          </w:p>
        </w:tc>
      </w:tr>
      <w:tr>
        <w:tc>
          <w:p>
            <w:pPr>
              <w:jc w:val="center"/>
            </w:pPr>
            <w:r>
              <w:t>1</w:t>
            </w:r>
          </w:p>
        </w:tc>
        <w:tc>
          <w:p>
            <w:r>
              <w:rPr>
                <w:sz w:val="22"/>
                <w:b w:val="1"/>
              </w:rPr>
              <w:t>Тема 1. Тема 1. </w:t>
            </w:r>
          </w:p>
          <w:p>
            <w:r>
              <w:rPr>
                <w:sz w:val="22"/>
              </w:rPr>
              <w:t>
                <w:t> Введение.
Значимость автомобильных дорог. Роль автомобильных дорог в народном хозяйстве.</w:t>
              </w:t>
            </w:r>
          </w:p>
        </w:tc>
        <w:tc>
          <w:p>
            <w:pPr>
              <w:jc w:val="center"/>
            </w:pPr>
            <w:r>
              <w:t>2</w:t>
            </w:r>
          </w:p>
        </w:tc>
        <w:tc>
          <w:p>
            <w:pPr>
              <w:jc w:val="center"/>
            </w:pPr>
            <w:r>
              <w:t>1,2,4,9-14,19</w:t>
            </w:r>
          </w:p>
        </w:tc>
      </w:tr>
      <w:tr>
        <w:tc>
          <w:p>
            <w:pPr>
              <w:jc w:val="center"/>
            </w:pPr>
            <w:r>
              <w:t>2</w:t>
            </w:r>
          </w:p>
        </w:tc>
        <w:tc>
          <w:p>
            <w:r>
              <w:rPr>
                <w:sz w:val="22"/>
                <w:b w:val="1"/>
              </w:rPr>
              <w:t>Тема 2. Тема 2. </w:t>
            </w:r>
          </w:p>
          <w:p>
            <w:r>
              <w:rPr>
                <w:sz w:val="22"/>
              </w:rPr>
              <w:t>
                <w:t> Общие сведения об автомобильных дорогах. Значимость дорог общего назначения. Основные элементы автомобильных дорог. Требования предъявляемые к автомобильным дорогам.</w:t>
              </w:t>
            </w:r>
          </w:p>
        </w:tc>
        <w:tc>
          <w:p>
            <w:pPr>
              <w:jc w:val="center"/>
            </w:pPr>
            <w:r>
              <w:t>2</w:t>
            </w:r>
          </w:p>
        </w:tc>
        <w:tc>
          <w:p>
            <w:pPr>
              <w:jc w:val="center"/>
            </w:pPr>
            <w:r>
              <w:t>1,2,4,9-14,19</w:t>
            </w:r>
          </w:p>
        </w:tc>
      </w:tr>
      <w:tr>
        <w:tc>
          <w:p>
            <w:pPr>
              <w:jc w:val="center"/>
            </w:pPr>
            <w:r>
              <w:t>3</w:t>
            </w:r>
          </w:p>
        </w:tc>
        <w:tc>
          <w:p>
            <w:r>
              <w:rPr>
                <w:sz w:val="22"/>
                <w:b w:val="1"/>
              </w:rPr>
              <w:t>Тема 3. Тема 3. </w:t>
            </w:r>
          </w:p>
          <w:p>
            <w:r>
              <w:rPr>
                <w:sz w:val="22"/>
              </w:rPr>
              <w:t>
                <w:t> Классификация автомобильных дорог. Техническая категория дороги. Назначение параметров.</w:t>
              </w:t>
            </w:r>
          </w:p>
        </w:tc>
        <w:tc>
          <w:p>
            <w:pPr>
              <w:jc w:val="center"/>
            </w:pPr>
            <w:r>
              <w:t>2</w:t>
            </w:r>
          </w:p>
        </w:tc>
        <w:tc>
          <w:p>
            <w:pPr>
              <w:jc w:val="center"/>
            </w:pPr>
            <w:r>
              <w:t>1,2,4,9-14,19</w:t>
            </w:r>
          </w:p>
        </w:tc>
      </w:tr>
      <w:tr>
        <w:tc>
          <w:p>
            <w:pPr>
              <w:jc w:val="center"/>
            </w:pPr>
            <w:r>
              <w:t>4</w:t>
            </w:r>
          </w:p>
        </w:tc>
        <w:tc>
          <w:p>
            <w:r>
              <w:rPr>
                <w:sz w:val="22"/>
                <w:b w:val="1"/>
              </w:rPr>
              <w:t>Тема 4. Тема 4. </w:t>
            </w:r>
          </w:p>
          <w:p>
            <w:r>
              <w:rPr>
                <w:sz w:val="22"/>
              </w:rPr>
              <w:t>
                <w:t> Взаимодействие дороги и автомобиля. Основы теории движения автомобиля.
Уравнение движения автомобиля.
Передвижной состав на автомобильных дорогах. Основы теории движения автомобиля.</w:t>
              </w:t>
            </w:r>
          </w:p>
        </w:tc>
        <w:tc>
          <w:p>
            <w:pPr>
              <w:jc w:val="center"/>
            </w:pPr>
            <w:r>
              <w:t>2</w:t>
            </w:r>
          </w:p>
        </w:tc>
        <w:tc>
          <w:p>
            <w:pPr>
              <w:jc w:val="center"/>
            </w:pPr>
            <w:r>
              <w:t>1,2,4,9-14,19</w:t>
            </w:r>
          </w:p>
        </w:tc>
      </w:tr>
      <w:tr>
        <w:tc>
          <w:p>
            <w:pPr>
              <w:jc w:val="center"/>
            </w:pPr>
            <w:r>
              <w:t>5</w:t>
            </w:r>
          </w:p>
        </w:tc>
        <w:tc>
          <w:p>
            <w:r>
              <w:rPr>
                <w:sz w:val="22"/>
                <w:b w:val="1"/>
              </w:rPr>
              <w:t>Тема 5. Тема 5. </w:t>
            </w:r>
          </w:p>
          <w:p>
            <w:r>
              <w:rPr>
                <w:sz w:val="22"/>
              </w:rPr>
              <w:t>
                <w:t> Динамический фактор. Динамическая характеристика автомобиля. Обоснование продольного уклона. Обоснование продольного уклона при использовании его на продольных профилях автомобильных дорог.</w:t>
              </w:t>
            </w:r>
          </w:p>
        </w:tc>
        <w:tc>
          <w:p>
            <w:pPr>
              <w:jc w:val="center"/>
            </w:pPr>
            <w:r>
              <w:t>2</w:t>
            </w:r>
          </w:p>
        </w:tc>
        <w:tc>
          <w:p>
            <w:pPr>
              <w:jc w:val="center"/>
            </w:pPr>
            <w:r>
              <w:t>1,2,4,9-14,19</w:t>
            </w:r>
          </w:p>
        </w:tc>
      </w:tr>
      <w:tr>
        <w:tc>
          <w:p>
            <w:pPr>
              <w:jc w:val="center"/>
            </w:pPr>
            <w:r>
              <w:t>6</w:t>
            </w:r>
          </w:p>
        </w:tc>
        <w:tc>
          <w:p>
            <w:r>
              <w:rPr>
                <w:sz w:val="22"/>
                <w:b w:val="1"/>
              </w:rPr>
              <w:t>Тема 6. Тема 6. </w:t>
            </w:r>
          </w:p>
          <w:p>
            <w:r>
              <w:rPr>
                <w:sz w:val="22"/>
              </w:rPr>
              <w:t>
                <w:t> Значимость радиусов закругления кривых поворо-тов.Необходимость подбора радиусов горизонтальных кривых на закруглениях автомобильных дорог.</w:t>
              </w:t>
            </w:r>
          </w:p>
        </w:tc>
        <w:tc>
          <w:p>
            <w:pPr>
              <w:jc w:val="center"/>
            </w:pPr>
            <w:r>
              <w:t>2</w:t>
            </w:r>
          </w:p>
        </w:tc>
        <w:tc>
          <w:p>
            <w:pPr>
              <w:jc w:val="center"/>
            </w:pPr>
            <w:r>
              <w:t>1,2,4,9-14,19</w:t>
            </w:r>
          </w:p>
        </w:tc>
      </w:tr>
      <w:tr>
        <w:tc>
          <w:p>
            <w:pPr>
              <w:jc w:val="center"/>
            </w:pPr>
            <w:r>
              <w:t>7</w:t>
            </w:r>
          </w:p>
        </w:tc>
        <w:tc>
          <w:p>
            <w:r>
              <w:rPr>
                <w:sz w:val="22"/>
                <w:b w:val="1"/>
              </w:rPr>
              <w:t>Тема 7. Тема 7. </w:t>
            </w:r>
          </w:p>
          <w:p>
            <w:r>
              <w:rPr>
                <w:sz w:val="22"/>
              </w:rPr>
              <w:t>
                <w:t>Обеспечение безопасности движения на кривых. Понятие о трассах с часто меняющимися поворотами. (проектирование плана трассы с помощью клатоид и сплайнов). Переходные кривые. Проектирование плана трассы с помощью виражей и кривых, а так же уширения проезжих частей.</w:t>
              </w:t>
            </w:r>
          </w:p>
        </w:tc>
        <w:tc>
          <w:p>
            <w:pPr>
              <w:jc w:val="center"/>
            </w:pPr>
            <w:r>
              <w:t>2</w:t>
            </w:r>
          </w:p>
        </w:tc>
        <w:tc>
          <w:p>
            <w:pPr>
              <w:jc w:val="center"/>
            </w:pPr>
            <w:r>
              <w:t>1,2,4,9-14,19</w:t>
            </w:r>
          </w:p>
        </w:tc>
      </w:tr>
      <w:tr>
        <w:tc>
          <w:p>
            <w:pPr>
              <w:jc w:val="center"/>
            </w:pPr>
            <w:r>
              <w:t>8</w:t>
            </w:r>
          </w:p>
        </w:tc>
        <w:tc>
          <w:p>
            <w:r>
              <w:rPr>
                <w:sz w:val="22"/>
                <w:b w:val="1"/>
              </w:rPr>
              <w:t>Тема 8. Тема 8. </w:t>
            </w:r>
          </w:p>
          <w:p>
            <w:r>
              <w:rPr>
                <w:sz w:val="22"/>
              </w:rPr>
              <w:t>
                <w:t> Расстояние видимости дороги в плане. Уширения проезших частей. Расстояние видимости дороги в плане.
Обеспечение расстояния видимости при остановке перед препятствием или при обгоне впереди стоящего транспортного средства. Обеспечение расстояния видимости на кривых закрытой площадки.</w:t>
              </w:t>
            </w:r>
          </w:p>
        </w:tc>
        <w:tc>
          <w:p>
            <w:pPr>
              <w:jc w:val="center"/>
            </w:pPr>
            <w:r>
              <w:t>2</w:t>
            </w:r>
          </w:p>
        </w:tc>
        <w:tc>
          <w:p>
            <w:pPr>
              <w:jc w:val="center"/>
            </w:pPr>
            <w:r>
              <w:t>1,2,4,9-14,19</w:t>
            </w:r>
          </w:p>
        </w:tc>
      </w:tr>
      <w:tr>
        <w:tc>
          <w:p>
            <w:pPr>
              <w:jc w:val="center"/>
            </w:pPr>
            <w:r>
              <w:t>9</w:t>
            </w:r>
          </w:p>
        </w:tc>
        <w:tc>
          <w:p>
            <w:r>
              <w:rPr>
                <w:sz w:val="22"/>
                <w:b w:val="1"/>
              </w:rPr>
              <w:t>Тема 9. Тема 9. </w:t>
            </w:r>
          </w:p>
          <w:p>
            <w:r>
              <w:rPr>
                <w:sz w:val="22"/>
              </w:rPr>
              <w:t>
                <w:t> Продольный профиль дороги. Продольный профиль и требования предъявляемые к нему. Проектная линия. Рабочие отметки. Грунтовый профиль.</w:t>
              </w:t>
            </w:r>
          </w:p>
        </w:tc>
        <w:tc>
          <w:p>
            <w:pPr>
              <w:jc w:val="center"/>
            </w:pPr>
            <w:r>
              <w:t>2</w:t>
            </w:r>
          </w:p>
        </w:tc>
        <w:tc>
          <w:p>
            <w:pPr>
              <w:jc w:val="center"/>
            </w:pPr>
            <w:r>
              <w:t>1,2,4,9-14,19</w:t>
            </w:r>
          </w:p>
        </w:tc>
      </w:tr>
      <w:tr>
        <w:tc>
          <w:p>
            <w:pPr>
              <w:jc w:val="center"/>
            </w:pPr>
            <w:r>
              <w:t>10</w:t>
            </w:r>
          </w:p>
        </w:tc>
        <w:tc>
          <w:p>
            <w:r>
              <w:rPr>
                <w:sz w:val="22"/>
                <w:b w:val="1"/>
              </w:rPr>
              <w:t>Тема 10. Тема 10. </w:t>
            </w:r>
          </w:p>
          <w:p>
            <w:r>
              <w:rPr>
                <w:sz w:val="22"/>
              </w:rPr>
              <w:t>
                <w:t> Принципы нанесения проектной линии на различных условиях релъефа местности. Необходимость использования продольного уклона. Нанесение проектной линии с помощью «обертывающего» и «секущего» способа.</w:t>
              </w:t>
            </w:r>
          </w:p>
        </w:tc>
        <w:tc>
          <w:p>
            <w:pPr>
              <w:jc w:val="center"/>
            </w:pPr>
            <w:r>
              <w:t>2</w:t>
            </w:r>
          </w:p>
        </w:tc>
        <w:tc>
          <w:p>
            <w:pPr>
              <w:jc w:val="center"/>
            </w:pPr>
            <w:r>
              <w:t>1,2,4,9-14,19</w:t>
            </w:r>
          </w:p>
        </w:tc>
      </w:tr>
      <w:tr>
        <w:tc>
          <w:p>
            <w:pPr>
              <w:jc w:val="center"/>
            </w:pPr>
            <w:r>
              <w:t>11</w:t>
            </w:r>
          </w:p>
        </w:tc>
        <w:tc>
          <w:p>
            <w:r>
              <w:rPr>
                <w:sz w:val="22"/>
                <w:b w:val="1"/>
              </w:rPr>
              <w:t>Тема 11. Тема 11. </w:t>
            </w:r>
          </w:p>
          <w:p>
            <w:r>
              <w:rPr>
                <w:sz w:val="22"/>
              </w:rPr>
              <w:t>
                <w:t> Выпуклая и вогнутая вертикальные кривые. Вертикальная выпуклая кривая, вертикальная вогнутая кривая. Обоснование минимальных радиусов кривых продольного профиля. Расчеты связанные с инерционной силой тяги. Особенности расчета силы тяги автомобиля на вертикальных кривых продольного профиля. Расчеты связанные с инерционной силой тяги. Особенности расчета силы тяги автомобиля на вертикальных кривых продольного профиля.</w:t>
              </w:t>
            </w:r>
          </w:p>
        </w:tc>
        <w:tc>
          <w:p>
            <w:pPr>
              <w:jc w:val="center"/>
            </w:pPr>
            <w:r>
              <w:t>2</w:t>
            </w:r>
          </w:p>
        </w:tc>
        <w:tc>
          <w:p>
            <w:pPr>
              <w:jc w:val="center"/>
            </w:pPr>
            <w:r>
              <w:t>1,2,4,9-14,19</w:t>
            </w:r>
          </w:p>
        </w:tc>
      </w:tr>
      <w:tr>
        <w:tc>
          <w:p>
            <w:pPr>
              <w:jc w:val="center"/>
            </w:pPr>
            <w:r>
              <w:t>12</w:t>
            </w:r>
          </w:p>
        </w:tc>
        <w:tc>
          <w:p>
            <w:r>
              <w:rPr>
                <w:sz w:val="22"/>
                <w:b w:val="1"/>
              </w:rPr>
              <w:t>Тема 12. Тема 12. </w:t>
            </w:r>
          </w:p>
          <w:p>
            <w:r>
              <w:rPr>
                <w:sz w:val="22"/>
              </w:rPr>
              <w:t>
                <w:t> Расстояние видимости на продольном профиле. Обоснование радиуса вертикальной выпуклой кривой из условия обеспечения расстояния видимости впереди стоящего препятствия и встречного автомобиля. Схемы расстояния видимости на вертикальных кривых из условия освещенности фарами.</w:t>
              </w:t>
            </w:r>
          </w:p>
        </w:tc>
        <w:tc>
          <w:p>
            <w:pPr>
              <w:jc w:val="center"/>
            </w:pPr>
            <w:r>
              <w:t>2</w:t>
            </w:r>
          </w:p>
        </w:tc>
        <w:tc>
          <w:p>
            <w:pPr>
              <w:jc w:val="center"/>
            </w:pPr>
            <w:r>
              <w:t>1,2,4,9-14,19</w:t>
            </w:r>
          </w:p>
        </w:tc>
      </w:tr>
      <w:tr>
        <w:tc>
          <w:p>
            <w:pPr>
              <w:jc w:val="center"/>
            </w:pPr>
            <w:r>
              <w:t>13</w:t>
            </w:r>
          </w:p>
        </w:tc>
        <w:tc>
          <w:p>
            <w:r>
              <w:rPr>
                <w:sz w:val="22"/>
                <w:b w:val="1"/>
              </w:rPr>
              <w:t>Тема 13. Тема 13. </w:t>
            </w:r>
          </w:p>
          <w:p>
            <w:r>
              <w:rPr>
                <w:sz w:val="22"/>
              </w:rPr>
              <w:t>
                <w:t> Способы нанесения проектной линии. Определение руководящей отметки.Определение высоты насыпи из условия неподтопления и снегонезаносимости. Проектирование и расчет проектной линии методом тангенсов и с использованием шаблона. Вписывание вертикальных кривых.</w:t>
              </w:t>
            </w:r>
          </w:p>
        </w:tc>
        <w:tc>
          <w:p>
            <w:pPr>
              <w:jc w:val="center"/>
            </w:pPr>
            <w:r>
              <w:t>2</w:t>
            </w:r>
          </w:p>
        </w:tc>
        <w:tc>
          <w:p>
            <w:pPr>
              <w:jc w:val="center"/>
            </w:pPr>
            <w:r>
              <w:t>1,2,4,9-14,19</w:t>
            </w:r>
          </w:p>
        </w:tc>
      </w:tr>
      <w:tr>
        <w:tc>
          <w:p>
            <w:pPr>
              <w:jc w:val="center"/>
            </w:pPr>
            <w:r>
              <w:t>14</w:t>
            </w:r>
          </w:p>
        </w:tc>
        <w:tc>
          <w:p>
            <w:r>
              <w:rPr>
                <w:sz w:val="22"/>
                <w:b w:val="1"/>
              </w:rPr>
              <w:t>Тема 14. Тема 14. </w:t>
            </w:r>
          </w:p>
          <w:p>
            <w:r>
              <w:rPr>
                <w:sz w:val="22"/>
              </w:rPr>
              <w:t>
                <w:t> Поперечные профили автомобильной дороги.
Типовые поперечные профили. Часто используемые конструкции и поперечные профили земляного полотна.</w:t>
              </w:t>
            </w:r>
          </w:p>
        </w:tc>
        <w:tc>
          <w:p>
            <w:pPr>
              <w:jc w:val="center"/>
            </w:pPr>
            <w:r>
              <w:t>2</w:t>
            </w:r>
          </w:p>
        </w:tc>
        <w:tc>
          <w:p>
            <w:pPr>
              <w:jc w:val="center"/>
            </w:pPr>
            <w:r>
              <w:t>1,2,4,9-14,19</w:t>
            </w:r>
          </w:p>
        </w:tc>
      </w:tr>
      <w:tr>
        <w:tc>
          <w:p>
            <w:pPr>
              <w:jc w:val="center"/>
            </w:pPr>
            <w:r>
              <w:t>15</w:t>
            </w:r>
          </w:p>
        </w:tc>
        <w:tc>
          <w:p>
            <w:r>
              <w:rPr>
                <w:sz w:val="22"/>
                <w:b w:val="1"/>
              </w:rPr>
              <w:t>Тема 15. Тема 15. </w:t>
            </w:r>
          </w:p>
          <w:p>
            <w:r>
              <w:rPr>
                <w:sz w:val="22"/>
              </w:rPr>
              <w:t>
                <w:t> Поперечные профили автомобильной дороги.
Типовые поперечные профили. Определение объемов земляных работ и распределение грунта. Придорожные канавы и горные склоны. Обеспечение стока поверхностных вод.</w:t>
              </w:t>
            </w:r>
          </w:p>
        </w:tc>
        <w:tc>
          <w:p>
            <w:pPr>
              <w:jc w:val="center"/>
            </w:pPr>
            <w:r>
              <w:t>2</w:t>
            </w:r>
          </w:p>
        </w:tc>
        <w:tc>
          <w:p>
            <w:pPr>
              <w:jc w:val="center"/>
            </w:pPr>
            <w:r>
              <w:t>1,2,4,9-14,19</w:t>
            </w:r>
          </w:p>
        </w:tc>
      </w:tr>
      <w:tr>
        <w:tc>
          <w:tcPr>
            <w:gridSpan w:val="2"/>
          </w:tcPr>
          <w:p>
            <w:r>
              <w:rPr>
                <w:b w:val="1"/>
              </w:rPr>
              <w:t>ИТОГО</w:t>
            </w:r>
          </w:p>
        </w:tc>
        <w:tc>
          <w:p>
            <w:pPr>
              <w:jc w:val="center"/>
            </w:pPr>
            <w:r>
              <w:rPr>
                <w:b w:val="1"/>
              </w:rPr>
              <w:t>30</w:t>
            </w:r>
          </w:p>
        </w:tc>
        <w:tc>
          <w:p/>
        </w:tc>
      </w:tr>
      <w:tr>
        <w:tc>
          <w:tcPr>
            <w:gridSpan w:val="4"/>
          </w:tcPr>
          <w:p>
            <w:pPr>
              <w:jc w:val="center"/>
            </w:pPr>
            <w:r>
              <w:rPr>
                <w:b w:val="1"/>
              </w:rPr>
              <w:t>Практические занятия</w:t>
            </w:r>
          </w:p>
        </w:tc>
      </w:tr>
      <w:tr>
        <w:tc>
          <w:p>
            <w:pPr>
              <w:jc w:val="center"/>
            </w:pPr>
            <w:r>
              <w:t>1</w:t>
            </w:r>
          </w:p>
        </w:tc>
        <w:tc>
          <w:p>
            <w:r>
              <w:rPr>
                <w:sz w:val="22"/>
                <w:b w:val="1"/>
              </w:rPr>
              <w:t>Тема 1. Тема 1. </w:t>
            </w:r>
          </w:p>
          <w:p>
            <w:r>
              <w:rPr>
                <w:sz w:val="22"/>
              </w:rPr>
              <w:t>
                <w:t> Природно-климатическая характеристика района проектирования.</w:t>
              </w:t>
            </w:r>
          </w:p>
        </w:tc>
        <w:tc>
          <w:p>
            <w:pPr>
              <w:jc w:val="center"/>
            </w:pPr>
            <w:r>
              <w:t>2</w:t>
            </w:r>
          </w:p>
        </w:tc>
        <w:tc>
          <w:p>
            <w:pPr>
              <w:jc w:val="center"/>
            </w:pPr>
            <w:r>
              <w:t>3-8, 16-18</w:t>
            </w:r>
          </w:p>
        </w:tc>
      </w:tr>
      <w:tr>
        <w:tc>
          <w:p>
            <w:pPr>
              <w:jc w:val="center"/>
            </w:pPr>
            <w:r>
              <w:t>2</w:t>
            </w:r>
          </w:p>
        </w:tc>
        <w:tc>
          <w:p>
            <w:r>
              <w:rPr>
                <w:sz w:val="22"/>
                <w:b w:val="1"/>
              </w:rPr>
              <w:t>Тема 2. Тема 2. </w:t>
            </w:r>
          </w:p>
          <w:p>
            <w:r>
              <w:rPr>
                <w:sz w:val="22"/>
              </w:rPr>
              <w:t>
                <w:t> Определение категории дороги. Определение параметров дороги.</w:t>
              </w:t>
            </w:r>
          </w:p>
        </w:tc>
        <w:tc>
          <w:p>
            <w:pPr>
              <w:jc w:val="center"/>
            </w:pPr>
            <w:r>
              <w:t>2</w:t>
            </w:r>
          </w:p>
        </w:tc>
        <w:tc>
          <w:p>
            <w:pPr>
              <w:jc w:val="center"/>
            </w:pPr>
            <w:r>
              <w:t>3-8, 16-18</w:t>
            </w:r>
          </w:p>
        </w:tc>
      </w:tr>
      <w:tr>
        <w:tc>
          <w:p>
            <w:pPr>
              <w:jc w:val="center"/>
            </w:pPr>
            <w:r>
              <w:t>3</w:t>
            </w:r>
          </w:p>
        </w:tc>
        <w:tc>
          <w:p>
            <w:r>
              <w:rPr>
                <w:sz w:val="22"/>
                <w:b w:val="1"/>
              </w:rPr>
              <w:t>Тема 3. Тема 3. </w:t>
            </w:r>
          </w:p>
          <w:p>
            <w:r>
              <w:rPr>
                <w:sz w:val="22"/>
              </w:rPr>
              <w:t>
                <w:t> Проектирование плана трассы автомобильной дороги.</w:t>
              </w:t>
            </w:r>
          </w:p>
        </w:tc>
        <w:tc>
          <w:p>
            <w:pPr>
              <w:jc w:val="center"/>
            </w:pPr>
            <w:r>
              <w:t>2</w:t>
            </w:r>
          </w:p>
        </w:tc>
        <w:tc>
          <w:p>
            <w:pPr>
              <w:jc w:val="center"/>
            </w:pPr>
            <w:r>
              <w:t>3-8, 16-18</w:t>
            </w:r>
          </w:p>
        </w:tc>
      </w:tr>
      <w:tr>
        <w:tc>
          <w:p>
            <w:pPr>
              <w:jc w:val="center"/>
            </w:pPr>
            <w:r>
              <w:t>4</w:t>
            </w:r>
          </w:p>
        </w:tc>
        <w:tc>
          <w:p>
            <w:r>
              <w:rPr>
                <w:sz w:val="22"/>
                <w:b w:val="1"/>
              </w:rPr>
              <w:t>Тема 4. Тема 4. </w:t>
            </w:r>
          </w:p>
          <w:p>
            <w:r>
              <w:rPr>
                <w:sz w:val="22"/>
              </w:rPr>
              <w:t>
                <w:t> Проектирование продольного профиля автомобильной дороги.</w:t>
              </w:t>
            </w:r>
          </w:p>
        </w:tc>
        <w:tc>
          <w:p>
            <w:pPr>
              <w:jc w:val="center"/>
            </w:pPr>
            <w:r>
              <w:t>2</w:t>
            </w:r>
          </w:p>
        </w:tc>
        <w:tc>
          <w:p>
            <w:pPr>
              <w:jc w:val="center"/>
            </w:pPr>
            <w:r>
              <w:t>3-8, 16-18</w:t>
            </w:r>
          </w:p>
        </w:tc>
      </w:tr>
      <w:tr>
        <w:tc>
          <w:p>
            <w:pPr>
              <w:jc w:val="center"/>
            </w:pPr>
            <w:r>
              <w:t>5</w:t>
            </w:r>
          </w:p>
        </w:tc>
        <w:tc>
          <w:p>
            <w:r>
              <w:rPr>
                <w:sz w:val="22"/>
                <w:b w:val="1"/>
              </w:rPr>
              <w:t>Тема 5. Тема 5. </w:t>
            </w:r>
          </w:p>
          <w:p>
            <w:r>
              <w:rPr>
                <w:sz w:val="22"/>
              </w:rPr>
              <w:t>
                <w:t> Разработка грунтовых условий продольного профиля.</w:t>
              </w:t>
            </w:r>
          </w:p>
        </w:tc>
        <w:tc>
          <w:p>
            <w:pPr>
              <w:jc w:val="center"/>
            </w:pPr>
            <w:r>
              <w:t>2</w:t>
            </w:r>
          </w:p>
        </w:tc>
        <w:tc>
          <w:p>
            <w:pPr>
              <w:jc w:val="center"/>
            </w:pPr>
            <w:r>
              <w:t>3-8, 16-18</w:t>
            </w:r>
          </w:p>
        </w:tc>
      </w:tr>
      <w:tr>
        <w:tc>
          <w:p>
            <w:pPr>
              <w:jc w:val="center"/>
            </w:pPr>
            <w:r>
              <w:t>6</w:t>
            </w:r>
          </w:p>
        </w:tc>
        <w:tc>
          <w:p>
            <w:r>
              <w:rPr>
                <w:sz w:val="22"/>
                <w:b w:val="1"/>
              </w:rPr>
              <w:t>Тема 6. Тема 6. </w:t>
            </w:r>
          </w:p>
          <w:p>
            <w:r>
              <w:rPr>
                <w:sz w:val="22"/>
              </w:rPr>
              <w:t>
                <w:t> Проектирование поперечных профилей автомобильной дороги.</w:t>
              </w:t>
            </w:r>
          </w:p>
        </w:tc>
        <w:tc>
          <w:p>
            <w:pPr>
              <w:jc w:val="center"/>
            </w:pPr>
            <w:r>
              <w:t>2</w:t>
            </w:r>
          </w:p>
        </w:tc>
        <w:tc>
          <w:p>
            <w:pPr>
              <w:jc w:val="center"/>
            </w:pPr>
            <w:r>
              <w:t>3-8, 16-18</w:t>
            </w:r>
          </w:p>
        </w:tc>
      </w:tr>
      <w:tr>
        <w:tc>
          <w:p>
            <w:pPr>
              <w:jc w:val="center"/>
            </w:pPr>
            <w:r>
              <w:t>7</w:t>
            </w:r>
          </w:p>
        </w:tc>
        <w:tc>
          <w:p>
            <w:r>
              <w:rPr>
                <w:sz w:val="22"/>
                <w:b w:val="1"/>
              </w:rPr>
              <w:t>Тема 7. Тема 7. </w:t>
            </w:r>
          </w:p>
          <w:p>
            <w:r>
              <w:rPr>
                <w:sz w:val="22"/>
              </w:rPr>
              <w:t>
                <w:t> Определение объема земляных работ.</w:t>
              </w:t>
            </w:r>
          </w:p>
        </w:tc>
        <w:tc>
          <w:p>
            <w:pPr>
              <w:jc w:val="center"/>
            </w:pPr>
            <w:r>
              <w:t>3</w:t>
            </w:r>
          </w:p>
        </w:tc>
        <w:tc>
          <w:p>
            <w:pPr>
              <w:jc w:val="center"/>
            </w:pPr>
            <w:r>
              <w:t>3-8, 16-18</w:t>
            </w:r>
          </w:p>
        </w:tc>
      </w:tr>
      <w:tr>
        <w:tc>
          <w:tcPr>
            <w:gridSpan w:val="2"/>
          </w:tcPr>
          <w:p>
            <w:r>
              <w:rPr>
                <w:b w:val="1"/>
              </w:rPr>
              <w:t>ИТОГО</w:t>
            </w:r>
          </w:p>
        </w:tc>
        <w:tc>
          <w:p>
            <w:pPr>
              <w:jc w:val="center"/>
            </w:pPr>
            <w:r>
              <w:rPr>
                <w:b w:val="1"/>
              </w:rPr>
              <w:t>15</w:t>
            </w:r>
          </w:p>
        </w:tc>
        <w:tc>
          <w:p/>
        </w:tc>
      </w:tr>
    </w:tbl>
    <w:p/>
    <w:p>
      <w:pPr>
        <w:jc w:val="center"/>
      </w:pPr>
      <w:r>
        <w:rPr>
          <w:b w:val="1"/>
        </w:rPr>
        <w:t>2.2 Задания для самостоятельной работы обучающегося (СРО)</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Тема</w:t>
            </w:r>
          </w:p>
        </w:tc>
        <w:tc>
          <w:tcPr>
            <w:tcW w:w="1140" w:type="pct"/>
          </w:tcPr>
          <w:p>
            <w:pPr>
              <w:jc w:val="center"/>
            </w:pPr>
            <w:r>
              <w:t>Содержание задания</w:t>
            </w:r>
          </w:p>
        </w:tc>
        <w:tc>
          <w:tcPr>
            <w:tcW w:w="620" w:type="pct"/>
          </w:tcPr>
          <w:p>
            <w:pPr>
              <w:jc w:val="center"/>
            </w:pPr>
            <w:r>
              <w:t>Форма контроля</w:t>
            </w:r>
          </w:p>
        </w:tc>
        <w:tc>
          <w:tcPr>
            <w:tcW w:w="723" w:type="pct"/>
          </w:tcPr>
          <w:p>
            <w:pPr>
              <w:jc w:val="center"/>
            </w:pPr>
            <w:r>
              <w:t>Срок сдачи, неделя</w:t>
            </w:r>
          </w:p>
        </w:tc>
        <w:tc>
          <w:tcPr>
            <w:tcW w:w="822" w:type="pct"/>
          </w:tcPr>
          <w:p>
            <w:pPr>
              <w:jc w:val="center"/>
            </w:pPr>
            <w:r>
              <w:t>Трудоемкость в часах</w:t>
            </w:r>
          </w:p>
        </w:tc>
        <w:tc>
          <w:tcPr>
            <w:tcW w:w="669" w:type="pct"/>
          </w:tcPr>
          <w:p>
            <w:pPr>
              <w:jc w:val="center"/>
            </w:pPr>
            <w:r>
              <w:t>Ссылка на литературу</w:t>
            </w:r>
          </w:p>
        </w:tc>
      </w:tr>
      <w:tr>
        <w:tc>
          <w:p>
            <w:r>
              <w:rPr>
                <w:sz w:val="22"/>
              </w:rPr>
              <w:t>Тема 1. Природно климатическая характеристика района проектирования.</w:t>
            </w:r>
          </w:p>
        </w:tc>
        <w:tc>
          <w:p>
            <w:r>
              <w:rPr>
                <w:sz w:val="22"/>
              </w:rPr>
              <w:t>Анализировать природно-климатическое состояние района проектирования.</w:t>
            </w:r>
          </w:p>
        </w:tc>
        <w:tc>
          <w:p>
            <w:pPr>
              <w:jc w:val="center"/>
            </w:pPr>
            <w:r>
              <w:rPr>
                <w:sz w:val="22"/>
              </w:rPr>
              <w:t>Защита практической работы.</w:t>
            </w:r>
          </w:p>
        </w:tc>
        <w:tc>
          <w:p>
            <w:pPr>
              <w:jc w:val="center"/>
            </w:pPr>
            <w:r>
              <w:t>1</w:t>
            </w:r>
          </w:p>
        </w:tc>
        <w:tc>
          <w:p>
            <w:pPr>
              <w:jc w:val="center"/>
            </w:pPr>
            <w:r>
              <w:t>5</w:t>
            </w:r>
          </w:p>
        </w:tc>
        <w:tc>
          <w:p>
            <w:pPr>
              <w:jc w:val="center"/>
            </w:pPr>
            <w:r>
              <w:t>3,5,6,8</w:t>
            </w:r>
          </w:p>
        </w:tc>
      </w:tr>
      <w:tr>
        <w:tc>
          <w:p>
            <w:r>
              <w:rPr>
                <w:sz w:val="22"/>
              </w:rPr>
              <w:t>Тема 2. Техническая категория автомобильной дороги.</w:t>
            </w:r>
          </w:p>
        </w:tc>
        <w:tc>
          <w:p>
            <w:r>
              <w:rPr>
                <w:sz w:val="22"/>
              </w:rPr>
              <w:t>Определение расчетным способом технической категории дороги.</w:t>
            </w:r>
          </w:p>
        </w:tc>
        <w:tc>
          <w:p>
            <w:pPr>
              <w:jc w:val="center"/>
            </w:pPr>
            <w:r>
              <w:rPr>
                <w:sz w:val="22"/>
              </w:rPr>
              <w:t>Защита практической работы.</w:t>
            </w:r>
          </w:p>
        </w:tc>
        <w:tc>
          <w:p>
            <w:pPr>
              <w:jc w:val="center"/>
            </w:pPr>
            <w:r>
              <w:t>3</w:t>
            </w:r>
          </w:p>
        </w:tc>
        <w:tc>
          <w:p>
            <w:pPr>
              <w:jc w:val="center"/>
            </w:pPr>
            <w:r>
              <w:t>5</w:t>
            </w:r>
          </w:p>
        </w:tc>
        <w:tc>
          <w:p>
            <w:pPr>
              <w:jc w:val="center"/>
            </w:pPr>
            <w:r>
              <w:t>4-6,8</w:t>
            </w:r>
          </w:p>
        </w:tc>
      </w:tr>
      <w:tr>
        <w:tc>
          <w:p>
            <w:r>
              <w:rPr>
                <w:sz w:val="22"/>
              </w:rPr>
              <w:t>Тема 3. Технические параметры автомобильной дороги.</w:t>
            </w:r>
          </w:p>
        </w:tc>
        <w:tc>
          <w:p>
            <w:r>
              <w:rPr>
                <w:sz w:val="22"/>
              </w:rPr>
              <w:t>Назначение согласно категории технических параметров дороги.</w:t>
            </w:r>
          </w:p>
        </w:tc>
        <w:tc>
          <w:p>
            <w:pPr>
              <w:jc w:val="center"/>
            </w:pPr>
            <w:r>
              <w:rPr>
                <w:sz w:val="22"/>
              </w:rPr>
              <w:t>Защита практической работы.</w:t>
            </w:r>
          </w:p>
        </w:tc>
        <w:tc>
          <w:p>
            <w:pPr>
              <w:jc w:val="center"/>
            </w:pPr>
            <w:r>
              <w:t>5</w:t>
            </w:r>
          </w:p>
        </w:tc>
        <w:tc>
          <w:p>
            <w:pPr>
              <w:jc w:val="center"/>
            </w:pPr>
            <w:r>
              <w:t>5</w:t>
            </w:r>
          </w:p>
        </w:tc>
        <w:tc>
          <w:p>
            <w:pPr>
              <w:jc w:val="center"/>
            </w:pPr>
            <w:r>
              <w:t>4-6,8</w:t>
            </w:r>
          </w:p>
        </w:tc>
      </w:tr>
      <w:tr>
        <w:tc>
          <w:p>
            <w:r>
              <w:rPr>
                <w:sz w:val="22"/>
              </w:rPr>
              <w:t>Тема 4. План трассы автомобильной дороги.</w:t>
            </w:r>
          </w:p>
        </w:tc>
        <w:tc>
          <w:p>
            <w:r>
              <w:rPr>
                <w:sz w:val="22"/>
              </w:rPr>
              <w:t>Разработка плана трассы автомобильной дороги.</w:t>
            </w:r>
          </w:p>
        </w:tc>
        <w:tc>
          <w:p>
            <w:pPr>
              <w:jc w:val="center"/>
            </w:pPr>
            <w:r>
              <w:rPr>
                <w:sz w:val="22"/>
              </w:rPr>
              <w:t>Защита практической работы.</w:t>
            </w:r>
          </w:p>
        </w:tc>
        <w:tc>
          <w:p>
            <w:pPr>
              <w:jc w:val="center"/>
            </w:pPr>
            <w:r>
              <w:t>7</w:t>
            </w:r>
          </w:p>
        </w:tc>
        <w:tc>
          <w:p>
            <w:pPr>
              <w:jc w:val="center"/>
            </w:pPr>
            <w:r>
              <w:t>5</w:t>
            </w:r>
          </w:p>
        </w:tc>
        <w:tc>
          <w:p>
            <w:pPr>
              <w:jc w:val="center"/>
            </w:pPr>
            <w:r>
              <w:t>4-6,8</w:t>
            </w:r>
          </w:p>
        </w:tc>
      </w:tr>
      <w:tr>
        <w:tc>
          <w:p>
            <w:r>
              <w:rPr>
                <w:sz w:val="22"/>
              </w:rPr>
              <w:t>Тема 5. Горизонтальная кривая.</w:t>
            </w:r>
          </w:p>
        </w:tc>
        <w:tc>
          <w:p>
            <w:r>
              <w:rPr>
                <w:sz w:val="22"/>
              </w:rPr>
              <w:t>Методы вписывания горизонтальной кривой на плане трассы.</w:t>
            </w:r>
          </w:p>
        </w:tc>
        <w:tc>
          <w:p>
            <w:pPr>
              <w:jc w:val="center"/>
            </w:pPr>
            <w:r>
              <w:rPr>
                <w:sz w:val="22"/>
              </w:rPr>
              <w:t>Защита практической работы.</w:t>
            </w:r>
          </w:p>
        </w:tc>
        <w:tc>
          <w:p>
            <w:pPr>
              <w:jc w:val="center"/>
            </w:pPr>
            <w:r>
              <w:t>9</w:t>
            </w:r>
          </w:p>
        </w:tc>
        <w:tc>
          <w:p>
            <w:pPr>
              <w:jc w:val="center"/>
            </w:pPr>
            <w:r>
              <w:t>5</w:t>
            </w:r>
          </w:p>
        </w:tc>
        <w:tc>
          <w:p>
            <w:pPr>
              <w:jc w:val="center"/>
            </w:pPr>
            <w:r>
              <w:t>4-6,8,9</w:t>
            </w:r>
          </w:p>
        </w:tc>
      </w:tr>
      <w:tr>
        <w:tc>
          <w:p>
            <w:r>
              <w:rPr>
                <w:sz w:val="22"/>
              </w:rPr>
              <w:t>Тема 6. Ведомость прямых, кривых и углов поворота.</w:t>
            </w:r>
          </w:p>
        </w:tc>
        <w:tc>
          <w:p>
            <w:r>
              <w:rPr>
                <w:sz w:val="22"/>
              </w:rPr>
              <w:t>Заполнение ведомости прямых, кривых и углов по-ворота.</w:t>
            </w:r>
          </w:p>
        </w:tc>
        <w:tc>
          <w:p>
            <w:pPr>
              <w:jc w:val="center"/>
            </w:pPr>
            <w:r>
              <w:rPr>
                <w:sz w:val="22"/>
              </w:rPr>
              <w:t>Защита практической работы.</w:t>
            </w:r>
          </w:p>
        </w:tc>
        <w:tc>
          <w:p>
            <w:pPr>
              <w:jc w:val="center"/>
            </w:pPr>
            <w:r>
              <w:t>10</w:t>
            </w:r>
          </w:p>
        </w:tc>
        <w:tc>
          <w:p>
            <w:pPr>
              <w:jc w:val="center"/>
            </w:pPr>
            <w:r>
              <w:t>5</w:t>
            </w:r>
          </w:p>
        </w:tc>
        <w:tc>
          <w:p>
            <w:pPr>
              <w:jc w:val="center"/>
            </w:pPr>
            <w:r>
              <w:t>4-6,8,9</w:t>
            </w:r>
          </w:p>
        </w:tc>
      </w:tr>
      <w:tr>
        <w:tc>
          <w:p>
            <w:r>
              <w:rPr>
                <w:sz w:val="22"/>
              </w:rPr>
              <w:t>Тема 7. Продольный профиль автомобильной дороги.</w:t>
            </w:r>
          </w:p>
        </w:tc>
        <w:tc>
          <w:p>
            <w:r>
              <w:rPr>
                <w:sz w:val="22"/>
              </w:rPr>
              <w:t>Проектирование продольного профиля автомобильной дороги.</w:t>
            </w:r>
          </w:p>
        </w:tc>
        <w:tc>
          <w:p>
            <w:pPr>
              <w:jc w:val="center"/>
            </w:pPr>
            <w:r>
              <w:rPr>
                <w:sz w:val="22"/>
              </w:rPr>
              <w:t>Защита практической работы.</w:t>
            </w:r>
          </w:p>
        </w:tc>
        <w:tc>
          <w:p>
            <w:pPr>
              <w:jc w:val="center"/>
            </w:pPr>
            <w:r>
              <w:t>11</w:t>
            </w:r>
          </w:p>
        </w:tc>
        <w:tc>
          <w:p>
            <w:pPr>
              <w:jc w:val="center"/>
            </w:pPr>
            <w:r>
              <w:t>5</w:t>
            </w:r>
          </w:p>
        </w:tc>
        <w:tc>
          <w:p>
            <w:pPr>
              <w:jc w:val="center"/>
            </w:pPr>
            <w:r>
              <w:t>4-6,8,9</w:t>
            </w:r>
          </w:p>
        </w:tc>
      </w:tr>
      <w:tr>
        <w:tc>
          <w:p>
            <w:r>
              <w:rPr>
                <w:sz w:val="22"/>
              </w:rPr>
              <w:t>Тема 8. Грунтовые условия продольного профиля.</w:t>
            </w:r>
          </w:p>
        </w:tc>
        <w:tc>
          <w:p>
            <w:r>
              <w:rPr>
                <w:sz w:val="22"/>
              </w:rPr>
              <w:t>Разработка грунтовых условий продольного профиля.</w:t>
            </w:r>
          </w:p>
        </w:tc>
        <w:tc>
          <w:p>
            <w:pPr>
              <w:jc w:val="center"/>
            </w:pPr>
            <w:r>
              <w:rPr>
                <w:sz w:val="22"/>
              </w:rPr>
              <w:t>Защита практической работы.</w:t>
            </w:r>
          </w:p>
        </w:tc>
        <w:tc>
          <w:p>
            <w:pPr>
              <w:jc w:val="center"/>
            </w:pPr>
            <w:r>
              <w:t>13</w:t>
            </w:r>
          </w:p>
        </w:tc>
        <w:tc>
          <w:p>
            <w:pPr>
              <w:jc w:val="center"/>
            </w:pPr>
            <w:r>
              <w:t>10</w:t>
            </w:r>
          </w:p>
        </w:tc>
        <w:tc>
          <w:p>
            <w:pPr>
              <w:jc w:val="center"/>
            </w:pPr>
            <w:r>
              <w:t>4-6,8,9</w:t>
            </w:r>
          </w:p>
        </w:tc>
      </w:tr>
      <w:tr>
        <w:tc>
          <w:p>
            <w:r>
              <w:rPr>
                <w:sz w:val="22"/>
              </w:rPr>
              <w:t>Тема 9. Поперечные профили автомобильной дороги по выбранному варианту плана трассы.</w:t>
            </w:r>
          </w:p>
        </w:tc>
        <w:tc>
          <w:p>
            <w:r>
              <w:rPr>
                <w:sz w:val="22"/>
              </w:rPr>
              <w:t>Проектирование поперечных профилей автомобильной дороги по выбранному варианту плана трассы.</w:t>
            </w:r>
          </w:p>
        </w:tc>
        <w:tc>
          <w:p>
            <w:pPr>
              <w:jc w:val="center"/>
            </w:pPr>
            <w:r>
              <w:rPr>
                <w:sz w:val="22"/>
              </w:rPr>
              <w:t>Защита практической работы.</w:t>
            </w:r>
          </w:p>
        </w:tc>
        <w:tc>
          <w:p>
            <w:pPr>
              <w:jc w:val="center"/>
            </w:pPr>
            <w:r>
              <w:t>14</w:t>
            </w:r>
          </w:p>
        </w:tc>
        <w:tc>
          <w:p>
            <w:pPr>
              <w:jc w:val="center"/>
            </w:pPr>
            <w:r>
              <w:t>10</w:t>
            </w:r>
          </w:p>
        </w:tc>
        <w:tc>
          <w:p>
            <w:pPr>
              <w:jc w:val="center"/>
            </w:pPr>
            <w:r>
              <w:t>4-6,8,9</w:t>
            </w:r>
          </w:p>
        </w:tc>
      </w:tr>
      <w:tr>
        <w:tc>
          <w:p>
            <w:r>
              <w:rPr>
                <w:sz w:val="22"/>
              </w:rPr>
              <w:t>Тема 10. Поперечные профили на косогоре.</w:t>
            </w:r>
          </w:p>
        </w:tc>
        <w:tc>
          <w:p>
            <w:r>
              <w:rPr>
                <w:sz w:val="22"/>
              </w:rPr>
              <w:t>Разработка поперечного профиля на косогоре.</w:t>
            </w:r>
          </w:p>
        </w:tc>
        <w:tc>
          <w:p>
            <w:pPr>
              <w:jc w:val="center"/>
            </w:pPr>
            <w:r>
              <w:rPr>
                <w:sz w:val="22"/>
              </w:rPr>
              <w:t>Защита практической работы.</w:t>
            </w:r>
          </w:p>
        </w:tc>
        <w:tc>
          <w:p>
            <w:pPr>
              <w:jc w:val="center"/>
            </w:pPr>
            <w:r>
              <w:t>14</w:t>
            </w:r>
          </w:p>
        </w:tc>
        <w:tc>
          <w:p>
            <w:pPr>
              <w:jc w:val="center"/>
            </w:pPr>
            <w:r>
              <w:t>10</w:t>
            </w:r>
          </w:p>
        </w:tc>
        <w:tc>
          <w:p>
            <w:pPr>
              <w:jc w:val="center"/>
            </w:pPr>
            <w:r>
              <w:t>4-6,8,9</w:t>
            </w:r>
          </w:p>
        </w:tc>
      </w:tr>
      <w:tr>
        <w:tc>
          <w:p>
            <w:r>
              <w:rPr>
                <w:sz w:val="22"/>
              </w:rPr>
              <w:t>Тема 11. Объемы земляных работ автомобильной дороги.</w:t>
            </w:r>
          </w:p>
        </w:tc>
        <w:tc>
          <w:p>
            <w:r>
              <w:rPr>
                <w:sz w:val="22"/>
              </w:rPr>
              <w:t>Определение объемов земляных работ автомобильной дороги.</w:t>
            </w:r>
          </w:p>
        </w:tc>
        <w:tc>
          <w:p>
            <w:pPr>
              <w:jc w:val="center"/>
            </w:pPr>
            <w:r>
              <w:rPr>
                <w:sz w:val="22"/>
              </w:rPr>
              <w:t>Защита практической работы.</w:t>
            </w:r>
          </w:p>
        </w:tc>
        <w:tc>
          <w:p>
            <w:pPr>
              <w:jc w:val="center"/>
            </w:pPr>
            <w:r>
              <w:t>15</w:t>
            </w:r>
          </w:p>
        </w:tc>
        <w:tc>
          <w:p>
            <w:pPr>
              <w:jc w:val="center"/>
            </w:pPr>
            <w:r>
              <w:t>10</w:t>
            </w:r>
          </w:p>
        </w:tc>
        <w:tc>
          <w:p>
            <w:pPr>
              <w:jc w:val="center"/>
            </w:pPr>
            <w:r>
              <w:t>4-6,8,9,17</w:t>
            </w:r>
          </w:p>
        </w:tc>
      </w:tr>
      <w:tr>
        <w:tc>
          <w:tcPr>
            <w:gridSpan w:val="4"/>
          </w:tcPr>
          <w:p>
            <w:r>
              <w:rPr>
                <w:b w:val="1"/>
              </w:rPr>
              <w:t>ИТОГО</w:t>
            </w:r>
          </w:p>
        </w:tc>
        <w:tc>
          <w:p>
            <w:pPr>
              <w:jc w:val="center"/>
            </w:pPr>
            <w:r>
              <w:rPr>
                <w:b w:val="1"/>
              </w:rPr>
              <w:t>75</w:t>
            </w:r>
          </w:p>
        </w:tc>
        <w:tc>
          <w:p/>
        </w:tc>
      </w:tr>
    </w:tbl>
    <w:p/>
    <w:p>
      <w:pPr>
        <w:jc w:val="center"/>
      </w:pPr>
      <w:r>
        <w:rPr>
          <w:b w:val="1"/>
        </w:rPr>
        <w:t>2.3 График сдачи заданий по дисциплине</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Вид задания</w:t>
            </w:r>
          </w:p>
        </w:tc>
        <w:tc>
          <w:tcPr>
            <w:gridSpan w:val="10"/>
          </w:tcPr>
          <w:p>
            <w:pPr>
              <w:jc w:val="center"/>
            </w:pPr>
            <w:r>
              <w:t>Академический период обучения, неделя</w:t>
            </w:r>
          </w:p>
        </w:tc>
      </w:tr>
      <w:tr>
        <w:trPr>
          <w:tblHeader w:val="1"/>
        </w:trPr>
        <w:tc>
          <w:tcPr>
            <w:vMerge w:val="continue"/>
          </w:tcPr>
          <w:p/>
        </w:tc>
        <w:tc>
          <w:tcPr>
            <w:tcW w:type="pct" w:w="315"/>
          </w:tcPr>
          <w:p>
            <w:pPr>
              <w:jc w:val="center"/>
            </w:pPr>
            <w:r>
              <w:t>1</w:t>
            </w:r>
          </w:p>
        </w:tc>
        <w:tc>
          <w:tcPr>
            <w:tcW w:type="pct" w:w="315"/>
          </w:tcPr>
          <w:p>
            <w:pPr>
              <w:jc w:val="center"/>
            </w:pPr>
            <w:r>
              <w:t>2</w:t>
            </w:r>
          </w:p>
        </w:tc>
        <w:tc>
          <w:tcPr>
            <w:tcW w:type="pct" w:w="315"/>
          </w:tcPr>
          <w:p>
            <w:pPr>
              <w:jc w:val="center"/>
            </w:pPr>
            <w:r>
              <w:t>3</w:t>
            </w:r>
          </w:p>
        </w:tc>
        <w:tc>
          <w:tcPr>
            <w:tcW w:type="pct" w:w="315"/>
          </w:tcPr>
          <w:p>
            <w:pPr>
              <w:jc w:val="center"/>
            </w:pPr>
            <w:r>
              <w:t>4</w:t>
            </w:r>
          </w:p>
        </w:tc>
        <w:tc>
          <w:tcPr>
            <w:tcW w:type="pct" w:w="315"/>
          </w:tcPr>
          <w:p>
            <w:pPr>
              <w:jc w:val="center"/>
            </w:pPr>
            <w:r>
              <w:t>5</w:t>
            </w:r>
          </w:p>
        </w:tc>
        <w:tc>
          <w:tcPr>
            <w:tcW w:type="pct" w:w="315"/>
          </w:tcPr>
          <w:p>
            <w:pPr>
              <w:jc w:val="center"/>
            </w:pPr>
            <w:r>
              <w:t>6</w:t>
            </w:r>
          </w:p>
        </w:tc>
        <w:tc>
          <w:tcPr>
            <w:tcW w:type="pct" w:w="315"/>
          </w:tcPr>
          <w:p>
            <w:pPr>
              <w:jc w:val="center"/>
            </w:pPr>
            <w:r>
              <w:t>7</w:t>
            </w:r>
          </w:p>
        </w:tc>
        <w:tc>
          <w:tcPr>
            <w:tcW w:type="pct" w:w="315"/>
          </w:tcPr>
          <w:p>
            <w:pPr>
              <w:jc w:val="center"/>
            </w:pPr>
            <w:r>
              <w:t>8</w:t>
            </w:r>
          </w:p>
        </w:tc>
        <w:tc>
          <w:tcPr>
            <w:tcW w:type="pct" w:w="315"/>
          </w:tcPr>
          <w:p>
            <w:pPr>
              <w:jc w:val="center"/>
            </w:pPr>
            <w:r>
              <w:t>9</w:t>
            </w:r>
          </w:p>
        </w:tc>
        <w:tc>
          <w:tcPr>
            <w:tcW w:type="pct" w:w="315"/>
          </w:tcPr>
          <w:p>
            <w:pPr>
              <w:jc w:val="center"/>
            </w:pPr>
            <w:r>
              <w:t>10</w:t>
            </w:r>
          </w:p>
        </w:tc>
      </w:tr>
      <w:tr>
        <w:tc>
          <w:tcPr>
            <w:gridSpan w:val="11"/>
          </w:tcPr>
          <w:p>
            <w:pPr>
              <w:jc w:val="center"/>
            </w:pPr>
            <w:r>
              <w:t>Знание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Понимание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Применение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Анализ</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bl>
    <w:p/>
    <w:p>
      <w:pPr>
        <w:jc w:val="center"/>
      </w:pPr>
      <w:r>
        <w:rPr>
          <w:b w:val="1"/>
        </w:rPr>
        <w:t>3 ОЦЕНКА ЗНАНИЙ ОБУЧАЮЩЕГОСЯ</w:t>
      </w:r>
    </w:p>
    <w:p/>
    <w:p>
      <w:pPr>
        <w:ind w:firstLine="567"/>
      </w:pPr>
      <w:r>
        <w:t>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триместр,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осуществляется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Период</w:t>
            </w:r>
          </w:p>
        </w:tc>
        <w:tc>
          <w:tcPr>
            <w:tcW w:type="pct" w:w="2500"/>
          </w:tcPr>
          <w:p>
            <w:pPr>
              <w:jc w:val="center"/>
            </w:pPr>
            <w:r>
              <w:t>Вид задания</w:t>
            </w:r>
          </w:p>
        </w:tc>
        <w:tc>
          <w:tcPr>
            <w:tcW w:type="pct" w:w="1000"/>
          </w:tcPr>
          <w:p>
            <w:pPr>
              <w:jc w:val="center"/>
            </w:pPr>
            <w:r>
              <w:t>Количество баллов (max)</w:t>
            </w:r>
          </w:p>
        </w:tc>
        <w:tc>
          <w:tcPr>
            <w:tcW w:type="pct" w:w="500"/>
          </w:tcPr>
          <w:p>
            <w:pPr>
              <w:jc w:val="center"/>
            </w:pPr>
            <w:r>
              <w:t>Итого</w:t>
            </w:r>
          </w:p>
        </w:tc>
      </w:tr>
      <w:tr>
        <w:tc>
          <w:tcPr>
            <w:tcW w:w="0" w:type="auto"/>
            <w:vMerge w:val="restart"/>
          </w:tcPr>
          <w:p>
            <w:pPr>
              <w:jc w:val="center"/>
            </w:pPr>
            <w:r>
              <w:t>1-й рейтинг</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val="restart"/>
          </w:tcPr>
          <w:p>
            <w:pPr>
              <w:jc w:val="center"/>
            </w:pPr>
            <w:r>
              <w:t>2-й рейтинг</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p>
            <w:pPr>
              <w:jc w:val="center"/>
            </w:pPr>
            <w:r>
              <w:t>Итоговый контроль</w:t>
            </w:r>
          </w:p>
        </w:tc>
        <w:tc>
          <w:tcPr>
            <w:hMerge w:val="restart"/>
          </w:tcPr>
          <w:p>
            <w:r>
              <w:t>экзамен</w:t>
            </w:r>
          </w:p>
        </w:tc>
        <w:tc>
          <w:tcPr>
            <w:hMerge w:val="continue"/>
          </w:tcPr>
          <w:p/>
        </w:tc>
        <w:tc>
          <w:p>
            <w:pPr>
              <w:jc w:val="center"/>
            </w:pPr>
            <w:r>
              <w:t>0-100</w:t>
            </w:r>
          </w:p>
        </w:tc>
      </w:tr>
    </w:tbl>
    <w:p/>
    <w:p>
      <w:pPr>
        <w:ind w:firstLine="567"/>
      </w:pPr>
      <w:r>
        <w:t>Итоговая оценка знаний обучающего по дисциплине осуществляется по 100 балльной системе и включает:</w:t>
      </w:r>
    </w:p>
    <w:p>
      <w:pPr>
        <w:ind w:firstLine="567"/>
      </w:pPr>
      <w:r>
        <w:t>- 40% результата, полученного на экзамене;</w:t>
      </w:r>
    </w:p>
    <w:p>
      <w:pPr>
        <w:ind w:firstLine="567"/>
      </w:pPr>
      <w:r>
        <w:t>- 60% результатов текущей успеваемости.</w:t>
      </w:r>
    </w:p>
    <w:p/>
    <w:p>
      <w:pPr>
        <w:ind w:firstLine="567"/>
      </w:pPr>
      <w:r>
        <w:t>Формула подсчета итоговой оценки:</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где, 	 Р1, Р2 – цифровые эквиваленты оценок первого, второго рейтингов соответственно; Э – цифровой эквивалент оценки на экзамене.</w:t>
      </w:r>
    </w:p>
    <w:p/>
    <w:p>
      <w:pPr>
        <w:ind w:firstLine="567"/>
      </w:pPr>
      <w:r>
        <w:t>Итоговая буквенная оценка и ее цифровой эквивалент в баллах:</w:t>
      </w:r>
    </w:p>
    <w:p/>
    <w:p>
      <w:pPr>
        <w:ind w:firstLine="567"/>
      </w:pPr>
      <w:r>
        <w:rPr>
          <w:b w:val="1"/>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Оценка по буквенной системе</w:t>
            </w:r>
          </w:p>
        </w:tc>
        <w:tc>
          <w:tcPr>
            <w:tcW w:w="900" w:type="pct"/>
          </w:tcPr>
          <w:p>
            <w:pPr>
              <w:jc w:val="center"/>
            </w:pPr>
            <w:r>
              <w:t>Цифровой эквивалент</w:t>
            </w:r>
          </w:p>
        </w:tc>
        <w:tc>
          <w:tcPr>
            <w:tcW w:w="800" w:type="pct"/>
          </w:tcPr>
          <w:p>
            <w:pPr>
              <w:jc w:val="center"/>
            </w:pPr>
            <w:r>
              <w:t>Баллы (%-ное содержание)</w:t>
            </w:r>
          </w:p>
        </w:tc>
        <w:tc>
          <w:tcPr>
            <w:tcW w:w="800" w:type="pct"/>
          </w:tcPr>
          <w:p>
            <w:pPr>
              <w:jc w:val="center"/>
            </w:pPr>
            <w:r>
              <w:t>Оценка по традиционной системе</w:t>
            </w:r>
          </w:p>
        </w:tc>
        <w:tc>
          <w:p>
            <w:pPr>
              <w:jc w:val="center"/>
            </w:pPr>
            <w:r>
              <w:t>Критерий</w:t>
            </w:r>
          </w:p>
        </w:tc>
      </w:tr>
      <w:tr>
        <w:tc>
          <w:p>
            <w:pPr>
              <w:jc w:val="center"/>
            </w:pPr>
            <w:r>
              <w:t>A</w:t>
            </w:r>
          </w:p>
        </w:tc>
        <w:tc>
          <w:p>
            <w:pPr>
              <w:jc w:val="center"/>
            </w:pPr>
            <w:r>
              <w:t>4.0</w:t>
            </w:r>
          </w:p>
        </w:tc>
        <w:tc>
          <w:p>
            <w:pPr>
              <w:jc w:val="center"/>
            </w:pPr>
            <w:r>
              <w:t>95-100</w:t>
            </w:r>
          </w:p>
        </w:tc>
        <w:tc>
          <w:tcPr>
            <w:vMerge w:val="restart"/>
          </w:tcPr>
          <w:p>
            <w:pPr>
              <w:jc w:val="center"/>
            </w:pPr>
            <w:r>
              <w:t>Отлично</w:t>
            </w:r>
          </w:p>
        </w:tc>
        <w:tc>
          <w:tcPr>
            <w:vMerge w:val="restart"/>
          </w:tcPr>
          <w:p>
            <w:r>
              <w:t>Теоретическое содержание курса освоено полностью, без пробелов необходимые практические навыки работы с освоенным материалом сформированы, все предусмотренные программой обучения учебные задания выполнены, качество их выполнения оценено числом баллов, близким к максимальному.</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Хорошо</w:t>
            </w:r>
          </w:p>
        </w:tc>
        <w:tc>
          <w:tcPr>
            <w:vMerge w:val="restart"/>
          </w:tcPr>
          <w:p>
            <w:r>
              <w:t>Теоретическое содержание курса освоено полностью, без пробелов, некоторые практические навыки работы с освоенным материалом сформированы недостаточно, все предусмотренные программой обучения учебные задания выполнены, качество выполнения ни одного из них не оценено минимальным числом баллов, некоторые виды заданий выполнены с ошибками.</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Удовлетворительно</w:t>
            </w:r>
          </w:p>
        </w:tc>
        <w:tc>
          <w:tcPr>
            <w:vMerge w:val="restart"/>
          </w:tcPr>
          <w:p>
            <w:r>
              <w:t>Теоретическое содержание курса освоено частично, но пробелы не носят существенного характера, необходимые практические навыки работы с освоенным материалом в основном сформированы, большинство предусмотренных программой обучения учебных заданий выполнено, некоторые из выполненных заданий, возможно, содержат ошибки</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Неудовлетворительно</w:t>
            </w:r>
          </w:p>
        </w:tc>
        <w:tc>
          <w:tcPr>
            <w:vMerge w:val="restart"/>
          </w:tcPr>
          <w:p>
            <w:r>
              <w:t>Теоретическое содержание курса не освоено, необходимые практические навыки работы не сформированы, выполненные учебные задания содержат грубые ошибки, дополнительная самостоятельная работа над материалом курса не приведет к существенному повышению качества выполнения учебных заданий.</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ПОЛИТИКА ДИСЦИПЛИНЫ</w:t>
      </w:r>
    </w:p>
    <w:p/>
    <w:p>
      <w:pPr>
        <w:ind w:firstLine="567"/>
      </w:pPr>
      <w:r>
        <w:t>Обучающийся обязан:</w:t>
      </w:r>
    </w:p>
    <w:p>
      <w:pPr>
        <w:ind w:firstLine="567"/>
      </w:pPr>
      <w:r>
        <w:t>1. Быть пунктуальными и обязательными. Не опаздывать на занятия. 2. Активно участвовать в учебном процессе. Конструктивно поддерживать обратную связь на всех занятиях. 3. Не мешать разговорами окружающим во время занятий, отключить сотовый телефон, не жевать резинку, не читать литературу, кроме темы занятия. 4. Избегать пропуска занятий по неуважительным причинам, в случае отсутствия по болезни предоставить справку. Пропущенные занятия по любой причине не освобождают от знания темы и отрабатываются в определенное преподавателем время. 5. Быть терпимым, открытым, доброжелательным к сокурсникам и преподавателям. 6. Работы сдавать в указанные сроки. Крайний срок сдачи всех заданий - за 5 дней до начала экзаменационной сессии. Студенты, не сдавшие все задания, к сдаче экзамена не допускаются. 7. Повторение темы и отработка пройденных материалов по каждому учебному занятию обязательны. Степень освоения учебных материалов проверяется устными и письменными опросами, и тестами. Тестирование обучающихся может проводиться без предварительного предупреждения.</w:t>
      </w:r>
    </w:p>
    <w:p/>
    <w:p>
      <w:pPr>
        <w:jc w:val="center"/>
      </w:pPr>
      <w:r>
        <w:rPr>
          <w:b w:val="1"/>
        </w:rPr>
        <w:t>5 СПИСОК РЕКОМЕНДУЕМОЙ ЛИТЕРАТУРЫ</w:t>
      </w:r>
    </w:p>
    <w:p/>
    <w:p>
      <w:pPr>
        <w:jc w:val="center"/>
      </w:pPr>
      <w:r>
        <w:rPr>
          <w:b w:val="1"/>
        </w:rPr>
        <w:t>5.1 Основная литература</w:t>
      </w:r>
    </w:p>
    <w:p/>
    <w:p>
      <w:pPr>
        <w:ind w:firstLine="567"/>
      </w:pPr>
      <w:r>
        <w:t>1. 1. Федотов Г.А., Поспелов П.И. Изыскание и проектирование автомобильных дорог. – М:, «Академия» 2018 г.- 465 с.
2. Горшков Н.Г. Изыскание и проектирование автомобильных дорог промышленного транспорта. –Белгород:, 2017 г. – 135 с.
3. СНиП РК 3.03-09-2006 Строительные нормы и правила. Автомобильные дороги, Астана 2007.
4. Методические рекомендации по проектированию жестких дорожных одежд . М.: Информавтодор, 2004. – 69 с.
5. СНиП РК 2.04-01-2001 «Строительная климатология» 6. СТ РК 1397 Требования к составу и оформлению проектной и рабочей документации.
7. Смирнова Т.Н. Общие требования к содержанию и оформлению учебно-методической литературы и других текстовых документов. У-Ка, ВКГТУ, 2002.
8. Б.Б. Каримов, Е.К. Салимбаев. Автомобильные дороги. Содружества Независимых Государств. М.: Интранедорнаука, 2006-264с</w:t>
      </w:r>
    </w:p>
    <w:p/>
    <w:p>
      <w:pPr>
        <w:jc w:val="center"/>
      </w:pPr>
      <w:r>
        <w:rPr>
          <w:b w:val="1"/>
        </w:rPr>
        <w:t>5.2 Дополнительная литература</w:t>
      </w:r>
    </w:p>
    <w:p/>
    <w:p>
      <w:pPr>
        <w:ind w:firstLine="567"/>
      </w:pPr>
      <w:r>
        <w:t>1. 9. Проектирование автомобильных дорог: Справочник инженера дорожника. Под ред. Г.А. Федотова. М.: Транспорт, 1989, 437с.; М.: Транспорт. 1977 г. 10.Митин Н.А. Таблицы для разбивки кривых на автомобильных дорогах. М.: Транспорт 1971 г., 470с.
11. В.В Сильянов Транспортно-эксплуатационные качества автомобильных дорог. М.: Транспорт, 1984, 286с.
12. Бабков В.Ф. Автомобильные дороги: М.: Транспорт 1983
13. Бабков В.Ф., Андреев О.В. «Проектирование автомобильных дорог» том 1,2. М.: Транспорт, 1987
14. Автомобильные дороги (примеры проектирования). Учебное пособие для вузов. Под ред. В.С.Порожнякова.М.: Транспорт, 1983</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t>ВОСТОЧНО-КАЗАХСТАНСКИЙ ТЕХНИЧЕСКИЙ УНИВЕРСИСТЕТ им. Д. СЕРИКБАЕВА</w:t>
          </w:r>
        </w:p>
      </w:tc>
      <w:tc>
        <w:tcPr>
          <w:tcW w:w="1501" w:type="dxa"/>
          <w:vMerge w:val="restart"/>
          <w:vAlign w:val="center"/>
        </w:tcPr>
        <w:p>
          <w:pPr>
            <w:pStyle w:val="header"/>
          </w:pPr>
          <w:r>
            <w:t>Стр. </w:t>
          </w:r>
          <w:r>
            <w:fldChar w:fldCharType="begin"/>
          </w:r>
          <w:r>
            <w:instrText>PAGE</w:instrText>
          </w:r>
          <w:r>
            <w:fldChar w:fldCharType="separate"/>
          </w:r>
          <w:r>
            <w:rPr>
              <w:noProof/>
            </w:rPr>
            <w:fldChar w:fldCharType="end"/>
          </w:r>
          <w:r>
            <w:t> из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t>Система менеджмента качества</w:t>
          </w:r>
        </w:p>
      </w:tc>
      <w:tc>
        <w:tcPr>
          <w:vAlign w:val="center"/>
        </w:tcPr>
        <w:p>
          <w:pPr>
            <w:pStyle w:val="header"/>
          </w:pPr>
          <w:r>
            <w:t>И-НАО "ВКТУ" 026-II-2021</w:t>
          </w:r>
        </w:p>
        <w:p>
          <w:pPr>
            <w:pStyle w:val="header"/>
          </w:pPr>
          <w:r>
            <w:t>Разработка и оформление рабочей учебной программы (силлабус) в НАО «ВКТУ имени Д. Серикбаева»</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